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95B" w:rsidRPr="00184832" w:rsidRDefault="0035295B" w:rsidP="0031020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84832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</w:t>
      </w:r>
      <w:r w:rsidR="00884E08">
        <w:rPr>
          <w:rFonts w:ascii="Times New Roman" w:hAnsi="Times New Roman" w:cs="Times New Roman"/>
          <w:b/>
          <w:sz w:val="24"/>
          <w:szCs w:val="24"/>
        </w:rPr>
        <w:t>а</w:t>
      </w:r>
      <w:r w:rsidRPr="00310202">
        <w:rPr>
          <w:rFonts w:ascii="Times New Roman" w:hAnsi="Times New Roman" w:cs="Times New Roman"/>
          <w:b/>
          <w:sz w:val="24"/>
          <w:szCs w:val="24"/>
        </w:rPr>
        <w:t xml:space="preserve">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B4E" w:rsidRDefault="0035295B" w:rsidP="00643B4E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</w:pPr>
      <w:r w:rsidRPr="00C26A0D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2014-2020</w:t>
      </w:r>
      <w:r w:rsidR="00493F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3F9C">
        <w:rPr>
          <w:rFonts w:ascii="Times New Roman" w:hAnsi="Times New Roman" w:cs="Times New Roman"/>
          <w:sz w:val="24"/>
          <w:szCs w:val="24"/>
        </w:rPr>
        <w:t>г.</w:t>
      </w:r>
      <w:r w:rsidRPr="00C26A0D">
        <w:rPr>
          <w:rFonts w:ascii="Times New Roman" w:hAnsi="Times New Roman" w:cs="Times New Roman"/>
          <w:sz w:val="24"/>
          <w:szCs w:val="24"/>
        </w:rPr>
        <w:t xml:space="preserve"> обявява процедур</w:t>
      </w:r>
      <w:r w:rsidR="00884E08">
        <w:rPr>
          <w:rFonts w:ascii="Times New Roman" w:hAnsi="Times New Roman" w:cs="Times New Roman"/>
          <w:sz w:val="24"/>
          <w:szCs w:val="24"/>
        </w:rPr>
        <w:t>а</w:t>
      </w:r>
      <w:r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184832" w:rsidRPr="00C26A0D">
        <w:rPr>
          <w:rFonts w:ascii="Times New Roman" w:hAnsi="Times New Roman" w:cs="Times New Roman"/>
          <w:sz w:val="24"/>
          <w:szCs w:val="24"/>
        </w:rPr>
        <w:t>чрез</w:t>
      </w:r>
      <w:r w:rsidRPr="00C26A0D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 w:rsidRPr="00C26A0D">
        <w:rPr>
          <w:rFonts w:ascii="Times New Roman" w:hAnsi="Times New Roman" w:cs="Times New Roman"/>
          <w:sz w:val="24"/>
          <w:szCs w:val="24"/>
        </w:rPr>
        <w:t>н</w:t>
      </w:r>
      <w:r w:rsidRPr="00C26A0D">
        <w:rPr>
          <w:rFonts w:ascii="Times New Roman" w:hAnsi="Times New Roman" w:cs="Times New Roman"/>
          <w:sz w:val="24"/>
          <w:szCs w:val="24"/>
        </w:rPr>
        <w:t>и</w:t>
      </w:r>
      <w:r w:rsidR="00184832" w:rsidRPr="00C26A0D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="00884E08">
        <w:rPr>
          <w:rFonts w:ascii="Times New Roman" w:hAnsi="Times New Roman" w:cs="Times New Roman"/>
          <w:sz w:val="24"/>
          <w:szCs w:val="24"/>
        </w:rPr>
        <w:t xml:space="preserve"> </w:t>
      </w:r>
      <w:r w:rsidR="005C46ED">
        <w:rPr>
          <w:rFonts w:ascii="Times New Roman" w:hAnsi="Times New Roman" w:cs="Times New Roman"/>
          <w:sz w:val="24"/>
          <w:szCs w:val="24"/>
        </w:rPr>
        <w:t xml:space="preserve">– </w:t>
      </w:r>
      <w:bookmarkStart w:id="0" w:name="_GoBack"/>
      <w:r w:rsidR="00643B4E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Спорт „</w:t>
      </w:r>
      <w:r w:rsidR="00643B4E" w:rsidRPr="001C4B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Изграждане, реконструкция, ремонт, оборудване и/или обзавеждане на спортна инфраструктура“ </w:t>
      </w:r>
      <w:r w:rsidR="00643B4E" w:rsidRPr="001C4B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643B4E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>подмярка</w:t>
      </w:r>
      <w:proofErr w:type="spellEnd"/>
      <w:r w:rsidR="00643B4E" w:rsidRPr="001C4B9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</w:t>
      </w:r>
      <w:r w:rsidR="00643B4E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.</w:t>
      </w:r>
    </w:p>
    <w:bookmarkEnd w:id="0"/>
    <w:p w:rsidR="00D6170F" w:rsidRDefault="00D6170F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hAnsi="Times New Roman" w:cs="Times New Roman"/>
          <w:sz w:val="24"/>
          <w:szCs w:val="24"/>
        </w:rPr>
        <w:t>Целта на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D6170F">
        <w:rPr>
          <w:rFonts w:ascii="Times New Roman" w:hAnsi="Times New Roman" w:cs="Times New Roman"/>
          <w:sz w:val="24"/>
          <w:szCs w:val="24"/>
        </w:rPr>
        <w:t xml:space="preserve"> е да се </w:t>
      </w:r>
      <w:r w:rsidR="00C26A0D" w:rsidRPr="00D6170F">
        <w:rPr>
          <w:rFonts w:ascii="Times New Roman" w:hAnsi="Times New Roman" w:cs="Times New Roman"/>
          <w:sz w:val="24"/>
          <w:szCs w:val="24"/>
        </w:rPr>
        <w:t>насърчи социалното приобщаване, намаляването на бедността и икономическото развитие в селските райони.</w:t>
      </w:r>
    </w:p>
    <w:p w:rsid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Публичната инфраструктура е основен фактор за осигуряване на базови услуги на населението в градовете и в селата и за осигуряване на достъпа до тях. Устойчивото социално-икономическо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райони. Недостига на инвестиции за обновяване на съществуващата инфраструктура и неадекватното качество на предлаганите услуги (спрямо градовете) е основният елемент, който продължава да разширява границите на развитие между селските и градските райони в България и който, освен това е пречка за създаването на равни възможности в социално-икономическото развитие на селските райони.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инвестиции, което ги поставя в социално-икономически спад.</w:t>
      </w:r>
    </w:p>
    <w:p w:rsidR="00D6170F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За да се намалят съществуващите различия между селските и градските райони, с предоставянето на фокусираната подкрепа ще се създаде, подобри или разшири малка по мащаби инфраструктура в селските райони. По този начин подкрепата ще допринесе до ограничаването на диспропорциите в териториалното разпределение на населението и обезлюдяването на селските райони.</w:t>
      </w:r>
    </w:p>
    <w:p w:rsidR="00C26A0D" w:rsidRPr="00D6170F" w:rsidRDefault="00C26A0D" w:rsidP="00D6170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>Населените места в селските райони в България ще станат привлекателни за бизнеса и за живеене, чрез поддържането и стимулирането на тяхното икономическо, социално и културно развитие, изграждане на липсващата или рехабилитация на съществуващата публична техническа инфраструктура. По този начин ще се постигне както съхраняването на населените места, така и ще се осигури поддържането на образователните услуги, и осигуряването на работни места.</w:t>
      </w:r>
    </w:p>
    <w:p w:rsidR="00C26A0D" w:rsidRPr="00D6170F" w:rsidRDefault="00C26A0D" w:rsidP="00C26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Очакваните резултати от </w:t>
      </w:r>
      <w:r w:rsidR="00493F9C">
        <w:rPr>
          <w:rFonts w:ascii="Times New Roman" w:eastAsia="Times New Roman" w:hAnsi="Times New Roman" w:cs="Times New Roman"/>
          <w:sz w:val="24"/>
          <w:szCs w:val="24"/>
        </w:rPr>
        <w:t>подпомагането</w:t>
      </w:r>
      <w:r w:rsidRPr="00D6170F">
        <w:rPr>
          <w:rFonts w:ascii="Times New Roman" w:eastAsia="Times New Roman" w:hAnsi="Times New Roman" w:cs="Times New Roman"/>
          <w:sz w:val="24"/>
          <w:szCs w:val="24"/>
        </w:rPr>
        <w:t xml:space="preserve"> се изразяват в създаването и обновяването на малки по мащаби публична и техническа инфраструктура, която от своя страна да доведе до създаването на оптимална жизнена среда на селските райони, опазването на околната среда, създаването на достъпност и развитие на икономиката и образованието</w:t>
      </w:r>
      <w:r w:rsidR="00D6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E08" w:rsidRPr="007435F2" w:rsidRDefault="0035295B" w:rsidP="00884E08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</w:pPr>
      <w:r w:rsidRPr="00310202">
        <w:rPr>
          <w:rFonts w:ascii="Times New Roman" w:hAnsi="Times New Roman" w:cs="Times New Roman"/>
          <w:sz w:val="24"/>
          <w:szCs w:val="24"/>
        </w:rPr>
        <w:t>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>безвъзмездна финансова помощ се осъществява</w:t>
      </w:r>
      <w:r w:rsidR="00493F9C">
        <w:rPr>
          <w:rFonts w:ascii="Times New Roman" w:hAnsi="Times New Roman" w:cs="Times New Roman"/>
          <w:sz w:val="24"/>
          <w:szCs w:val="24"/>
        </w:rPr>
        <w:t>т</w:t>
      </w:r>
      <w:r w:rsidRPr="00310202">
        <w:rPr>
          <w:rFonts w:ascii="Times New Roman" w:hAnsi="Times New Roman" w:cs="Times New Roman"/>
          <w:sz w:val="24"/>
          <w:szCs w:val="24"/>
        </w:rPr>
        <w:t xml:space="preserve">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бъдат предоставени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7435F2" w:rsidRPr="007435F2">
        <w:rPr>
          <w:rFonts w:ascii="Times New Roman" w:hAnsi="Times New Roman" w:cs="Times New Roman"/>
          <w:sz w:val="24"/>
          <w:szCs w:val="24"/>
        </w:rPr>
        <w:t xml:space="preserve">19 558 000,00 </w:t>
      </w:r>
      <w:r w:rsidR="00884E08" w:rsidRPr="007435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EFEFE"/>
          <w:lang w:eastAsia="bg-BG"/>
        </w:rPr>
        <w:t xml:space="preserve">лева или </w:t>
      </w:r>
      <w:r w:rsidR="007435F2" w:rsidRPr="007435F2">
        <w:rPr>
          <w:rFonts w:ascii="Times New Roman" w:hAnsi="Times New Roman" w:cs="Times New Roman"/>
          <w:sz w:val="24"/>
          <w:szCs w:val="24"/>
        </w:rPr>
        <w:t>10 000 </w:t>
      </w:r>
      <w:proofErr w:type="spellStart"/>
      <w:r w:rsidR="007435F2" w:rsidRPr="007435F2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7435F2" w:rsidRPr="007435F2">
        <w:rPr>
          <w:rFonts w:ascii="Times New Roman" w:hAnsi="Times New Roman" w:cs="Times New Roman"/>
          <w:sz w:val="24"/>
          <w:szCs w:val="24"/>
        </w:rPr>
        <w:t xml:space="preserve">,00 </w:t>
      </w:r>
      <w:r w:rsidR="00884E08" w:rsidRPr="007435F2">
        <w:rPr>
          <w:rFonts w:ascii="Times New Roman" w:hAnsi="Times New Roman" w:cs="Times New Roman"/>
          <w:sz w:val="24"/>
          <w:szCs w:val="24"/>
        </w:rPr>
        <w:t>евро.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Проектните предложения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a3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a3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като ясно се посочва наименованието на процедура</w:t>
      </w:r>
      <w:r w:rsidR="00884E08">
        <w:rPr>
          <w:rFonts w:ascii="Times New Roman" w:hAnsi="Times New Roman" w:cs="Times New Roman"/>
          <w:sz w:val="24"/>
          <w:szCs w:val="24"/>
        </w:rPr>
        <w:t>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4409FD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Пълният пакет документи по процедур</w:t>
      </w:r>
      <w:r w:rsidR="00884E08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 и 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409FD" w:rsidRDefault="004409FD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295B" w:rsidRPr="00310202" w:rsidRDefault="0035295B" w:rsidP="004409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Pr="00310202">
        <w:rPr>
          <w:rFonts w:ascii="Times New Roman" w:hAnsi="Times New Roman" w:cs="Times New Roman"/>
          <w:sz w:val="24"/>
          <w:szCs w:val="24"/>
        </w:rPr>
        <w:t> 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3085">
        <w:rPr>
          <w:rFonts w:ascii="Times New Roman" w:hAnsi="Times New Roman" w:cs="Times New Roman"/>
          <w:b/>
          <w:bCs/>
          <w:sz w:val="24"/>
          <w:szCs w:val="24"/>
          <w:lang w:val="en-US"/>
        </w:rPr>
        <w:t>….</w:t>
      </w:r>
      <w:r w:rsidR="004409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310202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1C8" w:rsidRDefault="00A761C8" w:rsidP="00FB3427">
      <w:pPr>
        <w:spacing w:after="0" w:line="240" w:lineRule="auto"/>
      </w:pPr>
      <w:r>
        <w:separator/>
      </w:r>
    </w:p>
  </w:endnote>
  <w:endnote w:type="continuationSeparator" w:id="0">
    <w:p w:rsidR="00A761C8" w:rsidRDefault="00A761C8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1C8" w:rsidRDefault="00A761C8" w:rsidP="00FB3427">
      <w:pPr>
        <w:spacing w:after="0" w:line="240" w:lineRule="auto"/>
      </w:pPr>
      <w:r>
        <w:separator/>
      </w:r>
    </w:p>
  </w:footnote>
  <w:footnote w:type="continuationSeparator" w:id="0">
    <w:p w:rsidR="00A761C8" w:rsidRDefault="00A761C8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A761C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1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A761C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2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A761C8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4145710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1F1B"/>
    <w:rsid w:val="000C3085"/>
    <w:rsid w:val="00107878"/>
    <w:rsid w:val="00126732"/>
    <w:rsid w:val="00184832"/>
    <w:rsid w:val="001E2492"/>
    <w:rsid w:val="00310202"/>
    <w:rsid w:val="0035295B"/>
    <w:rsid w:val="004409FD"/>
    <w:rsid w:val="004713BD"/>
    <w:rsid w:val="00493F9C"/>
    <w:rsid w:val="0053497A"/>
    <w:rsid w:val="005B624A"/>
    <w:rsid w:val="005C46ED"/>
    <w:rsid w:val="00643B4E"/>
    <w:rsid w:val="00672763"/>
    <w:rsid w:val="007435F2"/>
    <w:rsid w:val="00771D65"/>
    <w:rsid w:val="007C0696"/>
    <w:rsid w:val="008421CF"/>
    <w:rsid w:val="00884E08"/>
    <w:rsid w:val="009A2D27"/>
    <w:rsid w:val="009B1E92"/>
    <w:rsid w:val="00A204A8"/>
    <w:rsid w:val="00A61174"/>
    <w:rsid w:val="00A761C8"/>
    <w:rsid w:val="00AE2BD8"/>
    <w:rsid w:val="00B86711"/>
    <w:rsid w:val="00C26A0D"/>
    <w:rsid w:val="00D6170F"/>
    <w:rsid w:val="00E94744"/>
    <w:rsid w:val="00EF30EC"/>
    <w:rsid w:val="00F757C8"/>
    <w:rsid w:val="00FB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95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B3427"/>
  </w:style>
  <w:style w:type="paragraph" w:styleId="a6">
    <w:name w:val="footer"/>
    <w:basedOn w:val="a"/>
    <w:link w:val="a7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Donka Yordanova</cp:lastModifiedBy>
  <cp:revision>14</cp:revision>
  <dcterms:created xsi:type="dcterms:W3CDTF">2018-01-26T10:26:00Z</dcterms:created>
  <dcterms:modified xsi:type="dcterms:W3CDTF">2018-02-22T10:51:00Z</dcterms:modified>
</cp:coreProperties>
</file>